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94A89" w14:textId="6E9763F8" w:rsidR="00075078" w:rsidRPr="00075078" w:rsidRDefault="00075078" w:rsidP="00075078">
      <w:pPr>
        <w:jc w:val="center"/>
        <w:rPr>
          <w:rFonts w:ascii="Arial" w:hAnsi="Arial" w:cs="Arial"/>
          <w:b/>
          <w:bCs/>
          <w:lang w:val="es-MX"/>
        </w:rPr>
      </w:pPr>
      <w:r w:rsidRPr="00075078">
        <w:rPr>
          <w:rFonts w:ascii="Arial" w:hAnsi="Arial" w:cs="Arial"/>
          <w:b/>
          <w:bCs/>
          <w:lang w:val="es-MX"/>
        </w:rPr>
        <w:t>CIERRA ACTIVIDADES “CANCÚN FUT FEST” CON MÁS DE 58 MIL ASISTENTES</w:t>
      </w:r>
    </w:p>
    <w:p w14:paraId="0B0D65A1" w14:textId="77777777" w:rsidR="00075078" w:rsidRPr="00075078" w:rsidRDefault="00075078" w:rsidP="00075078">
      <w:pPr>
        <w:jc w:val="both"/>
        <w:rPr>
          <w:rFonts w:ascii="Arial" w:hAnsi="Arial" w:cs="Arial"/>
          <w:lang w:val="es-MX"/>
        </w:rPr>
      </w:pPr>
      <w:r w:rsidRPr="00075078">
        <w:rPr>
          <w:rFonts w:ascii="Arial" w:hAnsi="Arial" w:cs="Arial"/>
          <w:lang w:val="es-MX"/>
        </w:rPr>
        <w:t xml:space="preserve"> </w:t>
      </w:r>
    </w:p>
    <w:p w14:paraId="1C008EA2" w14:textId="77777777" w:rsidR="00075078" w:rsidRPr="00075078" w:rsidRDefault="00075078" w:rsidP="00075078">
      <w:pPr>
        <w:jc w:val="both"/>
        <w:rPr>
          <w:rFonts w:ascii="Arial" w:hAnsi="Arial" w:cs="Arial"/>
          <w:lang w:val="es-MX"/>
        </w:rPr>
      </w:pPr>
      <w:r w:rsidRPr="00075078">
        <w:rPr>
          <w:rFonts w:ascii="Arial" w:hAnsi="Arial" w:cs="Arial"/>
          <w:b/>
          <w:bCs/>
          <w:lang w:val="es-MX"/>
        </w:rPr>
        <w:t>Cancún, Q. R., a 20 de julio de 2026.-</w:t>
      </w:r>
      <w:r w:rsidRPr="00075078">
        <w:rPr>
          <w:rFonts w:ascii="Arial" w:hAnsi="Arial" w:cs="Arial"/>
          <w:lang w:val="es-MX"/>
        </w:rPr>
        <w:t xml:space="preserve"> Luego de más de un mes de actividades, del 11 de junio al 19 de julio, el evento “Cancún </w:t>
      </w:r>
      <w:proofErr w:type="spellStart"/>
      <w:r w:rsidRPr="00075078">
        <w:rPr>
          <w:rFonts w:ascii="Arial" w:hAnsi="Arial" w:cs="Arial"/>
          <w:lang w:val="es-MX"/>
        </w:rPr>
        <w:t>Fut</w:t>
      </w:r>
      <w:proofErr w:type="spellEnd"/>
      <w:r w:rsidRPr="00075078">
        <w:rPr>
          <w:rFonts w:ascii="Arial" w:hAnsi="Arial" w:cs="Arial"/>
          <w:lang w:val="es-MX"/>
        </w:rPr>
        <w:t xml:space="preserve"> </w:t>
      </w:r>
      <w:proofErr w:type="spellStart"/>
      <w:r w:rsidRPr="00075078">
        <w:rPr>
          <w:rFonts w:ascii="Arial" w:hAnsi="Arial" w:cs="Arial"/>
          <w:lang w:val="es-MX"/>
        </w:rPr>
        <w:t>Fest</w:t>
      </w:r>
      <w:proofErr w:type="spellEnd"/>
      <w:r w:rsidRPr="00075078">
        <w:rPr>
          <w:rFonts w:ascii="Arial" w:hAnsi="Arial" w:cs="Arial"/>
          <w:lang w:val="es-MX"/>
        </w:rPr>
        <w:t xml:space="preserve">” reunió a más de 58 mil 300 espectadores y asistentes que disfrutaron de una amplia agenda de partidos y dinámicas en Malecón Tajamar, consolidándose como un importante punto para que cancunenses y turistas vivieran la Copa Mundial de Futbol 2026 en el Caribe Mexicano. </w:t>
      </w:r>
    </w:p>
    <w:p w14:paraId="5C6C98B8" w14:textId="77777777" w:rsidR="00075078" w:rsidRPr="00075078" w:rsidRDefault="00075078" w:rsidP="00075078">
      <w:pPr>
        <w:jc w:val="both"/>
        <w:rPr>
          <w:rFonts w:ascii="Arial" w:hAnsi="Arial" w:cs="Arial"/>
          <w:lang w:val="es-MX"/>
        </w:rPr>
      </w:pPr>
    </w:p>
    <w:p w14:paraId="4D2BA9B4" w14:textId="77777777" w:rsidR="00075078" w:rsidRPr="00075078" w:rsidRDefault="00075078" w:rsidP="00075078">
      <w:pPr>
        <w:jc w:val="both"/>
        <w:rPr>
          <w:rFonts w:ascii="Arial" w:hAnsi="Arial" w:cs="Arial"/>
          <w:lang w:val="es-MX"/>
        </w:rPr>
      </w:pPr>
      <w:r w:rsidRPr="00075078">
        <w:rPr>
          <w:rFonts w:ascii="Arial" w:hAnsi="Arial" w:cs="Arial"/>
          <w:lang w:val="es-MX"/>
        </w:rPr>
        <w:t xml:space="preserve">El secretario municipal de Turismo, Juan Pablo de Zulueta Razo, dio a conocer el balance final de la celebración diseñada para promover la sana recreación, la convivencia familiar y el interés en la práctica de esa disciplina deportiva, en un escenario natural sumamente concurrido, que posee una hermosa vista a la Laguna Nichupté. </w:t>
      </w:r>
    </w:p>
    <w:p w14:paraId="1F1A3695" w14:textId="77777777" w:rsidR="00075078" w:rsidRPr="00075078" w:rsidRDefault="00075078" w:rsidP="00075078">
      <w:pPr>
        <w:jc w:val="both"/>
        <w:rPr>
          <w:rFonts w:ascii="Arial" w:hAnsi="Arial" w:cs="Arial"/>
          <w:lang w:val="es-MX"/>
        </w:rPr>
      </w:pPr>
    </w:p>
    <w:p w14:paraId="4BACC3F3" w14:textId="77777777" w:rsidR="00075078" w:rsidRPr="00075078" w:rsidRDefault="00075078" w:rsidP="00075078">
      <w:pPr>
        <w:jc w:val="both"/>
        <w:rPr>
          <w:rFonts w:ascii="Arial" w:hAnsi="Arial" w:cs="Arial"/>
          <w:lang w:val="es-MX"/>
        </w:rPr>
      </w:pPr>
      <w:r w:rsidRPr="00075078">
        <w:rPr>
          <w:rFonts w:ascii="Arial" w:hAnsi="Arial" w:cs="Arial"/>
          <w:lang w:val="es-MX"/>
        </w:rPr>
        <w:t xml:space="preserve">En el sentido económico para los comerciantes que se instalaron con venta de antojitos, alimentos, bebidas sin alcohol y artículos alusivos al evento futbolístico, la derrama económica acumulada fue de tres millones 734 mil 303 pesos, lo que significa un importante respaldo a la economía local para emprendedores y comerciantes cancunenses. </w:t>
      </w:r>
    </w:p>
    <w:p w14:paraId="3DE6289B" w14:textId="77777777" w:rsidR="00075078" w:rsidRPr="00075078" w:rsidRDefault="00075078" w:rsidP="00075078">
      <w:pPr>
        <w:jc w:val="both"/>
        <w:rPr>
          <w:rFonts w:ascii="Arial" w:hAnsi="Arial" w:cs="Arial"/>
          <w:lang w:val="es-MX"/>
        </w:rPr>
      </w:pPr>
    </w:p>
    <w:p w14:paraId="41B0884B" w14:textId="77777777" w:rsidR="00075078" w:rsidRPr="00075078" w:rsidRDefault="00075078" w:rsidP="00075078">
      <w:pPr>
        <w:jc w:val="both"/>
        <w:rPr>
          <w:rFonts w:ascii="Arial" w:hAnsi="Arial" w:cs="Arial"/>
          <w:lang w:val="es-MX"/>
        </w:rPr>
      </w:pPr>
      <w:r w:rsidRPr="00075078">
        <w:rPr>
          <w:rFonts w:ascii="Arial" w:hAnsi="Arial" w:cs="Arial"/>
          <w:lang w:val="es-MX"/>
        </w:rPr>
        <w:t xml:space="preserve">Indicó </w:t>
      </w:r>
      <w:proofErr w:type="gramStart"/>
      <w:r w:rsidRPr="00075078">
        <w:rPr>
          <w:rFonts w:ascii="Arial" w:hAnsi="Arial" w:cs="Arial"/>
          <w:lang w:val="es-MX"/>
        </w:rPr>
        <w:t>que</w:t>
      </w:r>
      <w:proofErr w:type="gramEnd"/>
      <w:r w:rsidRPr="00075078">
        <w:rPr>
          <w:rFonts w:ascii="Arial" w:hAnsi="Arial" w:cs="Arial"/>
          <w:lang w:val="es-MX"/>
        </w:rPr>
        <w:t xml:space="preserve"> de todo el periodo de la justa deportiva, los más concurridos fueron los que tuvieron la transmisión de los partidos de México en la primera fase de grupos, siendo el de mayor afluencia el 24 de junio, cuando se celebró el partido contra Chequia que alcanzó los 10 mil 800 asistentes. </w:t>
      </w:r>
    </w:p>
    <w:p w14:paraId="2C6971C0" w14:textId="77777777" w:rsidR="00075078" w:rsidRPr="00075078" w:rsidRDefault="00075078" w:rsidP="00075078">
      <w:pPr>
        <w:jc w:val="both"/>
        <w:rPr>
          <w:rFonts w:ascii="Arial" w:hAnsi="Arial" w:cs="Arial"/>
          <w:lang w:val="es-MX"/>
        </w:rPr>
      </w:pPr>
    </w:p>
    <w:p w14:paraId="643D97AF" w14:textId="77777777" w:rsidR="00075078" w:rsidRPr="00075078" w:rsidRDefault="00075078" w:rsidP="00075078">
      <w:pPr>
        <w:jc w:val="both"/>
        <w:rPr>
          <w:rFonts w:ascii="Arial" w:hAnsi="Arial" w:cs="Arial"/>
          <w:lang w:val="es-MX"/>
        </w:rPr>
      </w:pPr>
      <w:r w:rsidRPr="00075078">
        <w:rPr>
          <w:rFonts w:ascii="Arial" w:hAnsi="Arial" w:cs="Arial"/>
          <w:lang w:val="es-MX"/>
        </w:rPr>
        <w:t xml:space="preserve">De ese, le siguieron con 10 mil 500 espectadores en cada fecha los partidos de la Selección Mexicana Nacional contra Ecuador el 30 de junio y contra Inglaterra el pasado 05 de julio, mientras que en la inauguración que fue el pasado 11 de junio, contra Sudáfrica, se tuvieron nueve mil personas.  </w:t>
      </w:r>
    </w:p>
    <w:p w14:paraId="29F0F29C" w14:textId="77777777" w:rsidR="00075078" w:rsidRPr="00075078" w:rsidRDefault="00075078" w:rsidP="00075078">
      <w:pPr>
        <w:jc w:val="both"/>
        <w:rPr>
          <w:rFonts w:ascii="Arial" w:hAnsi="Arial" w:cs="Arial"/>
          <w:lang w:val="es-MX"/>
        </w:rPr>
      </w:pPr>
    </w:p>
    <w:p w14:paraId="1B9822F1" w14:textId="77777777" w:rsidR="00075078" w:rsidRPr="00075078" w:rsidRDefault="00075078" w:rsidP="00075078">
      <w:pPr>
        <w:jc w:val="both"/>
        <w:rPr>
          <w:rFonts w:ascii="Arial" w:hAnsi="Arial" w:cs="Arial"/>
          <w:lang w:val="es-MX"/>
        </w:rPr>
      </w:pPr>
      <w:r w:rsidRPr="00075078">
        <w:rPr>
          <w:rFonts w:ascii="Arial" w:hAnsi="Arial" w:cs="Arial"/>
          <w:lang w:val="es-MX"/>
        </w:rPr>
        <w:t xml:space="preserve">El </w:t>
      </w:r>
      <w:proofErr w:type="gramStart"/>
      <w:r w:rsidRPr="00075078">
        <w:rPr>
          <w:rFonts w:ascii="Arial" w:hAnsi="Arial" w:cs="Arial"/>
          <w:lang w:val="es-MX"/>
        </w:rPr>
        <w:t>Secretario</w:t>
      </w:r>
      <w:proofErr w:type="gramEnd"/>
      <w:r w:rsidRPr="00075078">
        <w:rPr>
          <w:rFonts w:ascii="Arial" w:hAnsi="Arial" w:cs="Arial"/>
          <w:lang w:val="es-MX"/>
        </w:rPr>
        <w:t xml:space="preserve"> Municipal de Turismo resaltó en todos ellos se vivió una verdadera fiesta tricolor donde hubo música, porras, miles de banderas y sobre todo una gran pasión que hizo vibrar a los aficionados hasta los últimos minutos de cada encuentro.  </w:t>
      </w:r>
    </w:p>
    <w:p w14:paraId="368129FA" w14:textId="77777777" w:rsidR="00075078" w:rsidRPr="00075078" w:rsidRDefault="00075078" w:rsidP="00075078">
      <w:pPr>
        <w:jc w:val="both"/>
        <w:rPr>
          <w:rFonts w:ascii="Arial" w:hAnsi="Arial" w:cs="Arial"/>
          <w:lang w:val="es-MX"/>
        </w:rPr>
      </w:pPr>
    </w:p>
    <w:p w14:paraId="3C671282" w14:textId="593DE38F" w:rsidR="00075078" w:rsidRPr="00075078" w:rsidRDefault="00075078" w:rsidP="00075078">
      <w:pPr>
        <w:jc w:val="both"/>
        <w:rPr>
          <w:rFonts w:ascii="Arial" w:hAnsi="Arial" w:cs="Arial"/>
          <w:lang w:val="es-MX"/>
        </w:rPr>
      </w:pPr>
      <w:r w:rsidRPr="00075078">
        <w:rPr>
          <w:rFonts w:ascii="Arial" w:hAnsi="Arial" w:cs="Arial"/>
          <w:lang w:val="es-MX"/>
        </w:rPr>
        <w:t xml:space="preserve">De manera adicional a la transmisión de los partidos, también se contó con dinámicas para niñas, niños, adolescentes y toda la familia como espacios para retas y otros juegos recreativos por parte del equipo local Cancún FC, competencia de dominadas y de </w:t>
      </w:r>
      <w:proofErr w:type="spellStart"/>
      <w:r w:rsidRPr="00075078">
        <w:rPr>
          <w:rFonts w:ascii="Arial" w:hAnsi="Arial" w:cs="Arial"/>
          <w:lang w:val="es-MX"/>
        </w:rPr>
        <w:t>freestyle</w:t>
      </w:r>
      <w:proofErr w:type="spellEnd"/>
      <w:r w:rsidRPr="00075078">
        <w:rPr>
          <w:rFonts w:ascii="Arial" w:hAnsi="Arial" w:cs="Arial"/>
          <w:lang w:val="es-MX"/>
        </w:rPr>
        <w:t xml:space="preserve">. </w:t>
      </w:r>
    </w:p>
    <w:p w14:paraId="676B3E1C" w14:textId="0A824FE0" w:rsidR="00C15D55" w:rsidRPr="00A5242B" w:rsidRDefault="00075078" w:rsidP="00075078">
      <w:pPr>
        <w:jc w:val="center"/>
        <w:rPr>
          <w:rFonts w:ascii="Arial" w:hAnsi="Arial" w:cs="Arial"/>
          <w:lang w:val="es-MX"/>
        </w:rPr>
      </w:pPr>
      <w:r w:rsidRPr="00075078">
        <w:rPr>
          <w:rFonts w:ascii="Arial" w:hAnsi="Arial" w:cs="Arial"/>
          <w:lang w:val="es-MX"/>
        </w:rPr>
        <w:t>****</w:t>
      </w:r>
      <w:r>
        <w:rPr>
          <w:rFonts w:ascii="Arial" w:hAnsi="Arial" w:cs="Arial"/>
          <w:lang w:val="es-MX"/>
        </w:rPr>
        <w:t>**********</w:t>
      </w:r>
    </w:p>
    <w:sectPr w:rsidR="00C15D55" w:rsidRPr="00A5242B">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3B86E" w14:textId="77777777" w:rsidR="005F76C7" w:rsidRDefault="005F76C7">
      <w:r>
        <w:separator/>
      </w:r>
    </w:p>
  </w:endnote>
  <w:endnote w:type="continuationSeparator" w:id="0">
    <w:p w14:paraId="2B5DCF60" w14:textId="77777777" w:rsidR="005F76C7" w:rsidRDefault="005F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8E366" w14:textId="77777777" w:rsidR="005F76C7" w:rsidRDefault="005F76C7">
      <w:r>
        <w:separator/>
      </w:r>
    </w:p>
  </w:footnote>
  <w:footnote w:type="continuationSeparator" w:id="0">
    <w:p w14:paraId="602628BF" w14:textId="77777777" w:rsidR="005F76C7" w:rsidRDefault="005F7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5069315C" w:rsidR="00E80D37" w:rsidRDefault="00000000">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696239">
                            <w:rPr>
                              <w:rFonts w:cstheme="minorHAnsi"/>
                              <w:b/>
                              <w:bCs/>
                              <w:lang w:val="es-ES"/>
                            </w:rPr>
                            <w:t>51</w:t>
                          </w:r>
                          <w:r w:rsidR="00075078">
                            <w:rPr>
                              <w:rFonts w:cstheme="minorHAnsi"/>
                              <w:b/>
                              <w:bCs/>
                              <w:lang w:val="es-ES"/>
                            </w:rPr>
                            <w:t>8</w:t>
                          </w:r>
                        </w:p>
                        <w:p w14:paraId="62CC4F7D" w14:textId="77777777" w:rsidR="0053410D" w:rsidRDefault="0053410D">
                          <w:pPr>
                            <w:rPr>
                              <w:rFonts w:asciiTheme="minorHAnsi" w:hAnsiTheme="minorHAnsi" w:cstheme="minorHAnsi"/>
                              <w:b/>
                              <w:bCs/>
                              <w:lang w:val="es-MX"/>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5069315C" w:rsidR="00E80D37" w:rsidRDefault="00000000">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696239">
                      <w:rPr>
                        <w:rFonts w:cstheme="minorHAnsi"/>
                        <w:b/>
                        <w:bCs/>
                        <w:lang w:val="es-ES"/>
                      </w:rPr>
                      <w:t>51</w:t>
                    </w:r>
                    <w:r w:rsidR="00075078">
                      <w:rPr>
                        <w:rFonts w:cstheme="minorHAnsi"/>
                        <w:b/>
                        <w:bCs/>
                        <w:lang w:val="es-ES"/>
                      </w:rPr>
                      <w:t>8</w:t>
                    </w:r>
                  </w:p>
                  <w:p w14:paraId="62CC4F7D" w14:textId="77777777" w:rsidR="0053410D" w:rsidRDefault="0053410D">
                    <w:pPr>
                      <w:rPr>
                        <w:rFonts w:asciiTheme="minorHAnsi" w:hAnsiTheme="minorHAnsi" w:cstheme="minorHAnsi"/>
                        <w:b/>
                        <w:bCs/>
                        <w:lang w:val="es-MX"/>
                      </w:rPr>
                    </w:pP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12986"/>
    <w:multiLevelType w:val="hybridMultilevel"/>
    <w:tmpl w:val="5E48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6"/>
  </w:num>
  <w:num w:numId="3" w16cid:durableId="426846229">
    <w:abstractNumId w:val="9"/>
  </w:num>
  <w:num w:numId="4" w16cid:durableId="82141875">
    <w:abstractNumId w:val="5"/>
  </w:num>
  <w:num w:numId="5" w16cid:durableId="1630281003">
    <w:abstractNumId w:val="4"/>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34014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3730E"/>
    <w:rsid w:val="000438AE"/>
    <w:rsid w:val="0005079F"/>
    <w:rsid w:val="00056C58"/>
    <w:rsid w:val="0007507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2339"/>
    <w:rsid w:val="0013537D"/>
    <w:rsid w:val="0014199E"/>
    <w:rsid w:val="00142A7C"/>
    <w:rsid w:val="0014645A"/>
    <w:rsid w:val="001526F9"/>
    <w:rsid w:val="001712D2"/>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1C24"/>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B6BAC"/>
    <w:rsid w:val="002C28C1"/>
    <w:rsid w:val="002D2F44"/>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C46C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3410D"/>
    <w:rsid w:val="00555A73"/>
    <w:rsid w:val="0055652D"/>
    <w:rsid w:val="005577C6"/>
    <w:rsid w:val="00562395"/>
    <w:rsid w:val="00571915"/>
    <w:rsid w:val="0058129C"/>
    <w:rsid w:val="00581BC9"/>
    <w:rsid w:val="00590D75"/>
    <w:rsid w:val="00594818"/>
    <w:rsid w:val="00597F67"/>
    <w:rsid w:val="005A7793"/>
    <w:rsid w:val="005B0196"/>
    <w:rsid w:val="005B47AE"/>
    <w:rsid w:val="005B49A0"/>
    <w:rsid w:val="005B58D7"/>
    <w:rsid w:val="005B745B"/>
    <w:rsid w:val="005C454D"/>
    <w:rsid w:val="005D0C13"/>
    <w:rsid w:val="005D21B1"/>
    <w:rsid w:val="005D22F6"/>
    <w:rsid w:val="005D48A6"/>
    <w:rsid w:val="005F0CDA"/>
    <w:rsid w:val="005F19EA"/>
    <w:rsid w:val="005F76C7"/>
    <w:rsid w:val="0061756C"/>
    <w:rsid w:val="006246AF"/>
    <w:rsid w:val="006258A4"/>
    <w:rsid w:val="0063174E"/>
    <w:rsid w:val="00634D39"/>
    <w:rsid w:val="0063616E"/>
    <w:rsid w:val="00641429"/>
    <w:rsid w:val="00647A06"/>
    <w:rsid w:val="0065406D"/>
    <w:rsid w:val="006639A9"/>
    <w:rsid w:val="0066440A"/>
    <w:rsid w:val="006724C8"/>
    <w:rsid w:val="00673FAB"/>
    <w:rsid w:val="0067627D"/>
    <w:rsid w:val="00677EBC"/>
    <w:rsid w:val="00690F1F"/>
    <w:rsid w:val="00693DCB"/>
    <w:rsid w:val="006960A5"/>
    <w:rsid w:val="00696239"/>
    <w:rsid w:val="006A1CAC"/>
    <w:rsid w:val="006A7277"/>
    <w:rsid w:val="006D1E04"/>
    <w:rsid w:val="006D2A2C"/>
    <w:rsid w:val="006F0C0F"/>
    <w:rsid w:val="006F0D07"/>
    <w:rsid w:val="006F54F3"/>
    <w:rsid w:val="006F62B2"/>
    <w:rsid w:val="0070322A"/>
    <w:rsid w:val="00714BC8"/>
    <w:rsid w:val="007152CE"/>
    <w:rsid w:val="00721BBB"/>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2457"/>
    <w:rsid w:val="007A420B"/>
    <w:rsid w:val="007B128D"/>
    <w:rsid w:val="007B3BA5"/>
    <w:rsid w:val="007B4CE8"/>
    <w:rsid w:val="007C074A"/>
    <w:rsid w:val="007D1C13"/>
    <w:rsid w:val="007D7657"/>
    <w:rsid w:val="007E0B4C"/>
    <w:rsid w:val="007F3DEC"/>
    <w:rsid w:val="007F7F0C"/>
    <w:rsid w:val="00804A44"/>
    <w:rsid w:val="00821EC3"/>
    <w:rsid w:val="00822E90"/>
    <w:rsid w:val="0082636E"/>
    <w:rsid w:val="00835093"/>
    <w:rsid w:val="00835CA4"/>
    <w:rsid w:val="00851F49"/>
    <w:rsid w:val="0086126D"/>
    <w:rsid w:val="00865C42"/>
    <w:rsid w:val="008717E5"/>
    <w:rsid w:val="008725D3"/>
    <w:rsid w:val="00873C0C"/>
    <w:rsid w:val="00873EC2"/>
    <w:rsid w:val="00882A4B"/>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3E41"/>
    <w:rsid w:val="0093450F"/>
    <w:rsid w:val="00946F3A"/>
    <w:rsid w:val="0095253C"/>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6C2B"/>
    <w:rsid w:val="009F76E1"/>
    <w:rsid w:val="00A07368"/>
    <w:rsid w:val="00A10397"/>
    <w:rsid w:val="00A21FB4"/>
    <w:rsid w:val="00A22BA0"/>
    <w:rsid w:val="00A26C67"/>
    <w:rsid w:val="00A27477"/>
    <w:rsid w:val="00A30327"/>
    <w:rsid w:val="00A33AB8"/>
    <w:rsid w:val="00A4359A"/>
    <w:rsid w:val="00A5242B"/>
    <w:rsid w:val="00A532FD"/>
    <w:rsid w:val="00A5698C"/>
    <w:rsid w:val="00A57BC3"/>
    <w:rsid w:val="00A657C1"/>
    <w:rsid w:val="00A769BC"/>
    <w:rsid w:val="00A822AC"/>
    <w:rsid w:val="00A84B1E"/>
    <w:rsid w:val="00A91E3F"/>
    <w:rsid w:val="00A959C4"/>
    <w:rsid w:val="00AA45D3"/>
    <w:rsid w:val="00AB0F61"/>
    <w:rsid w:val="00AC01DB"/>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15D55"/>
    <w:rsid w:val="00C225A9"/>
    <w:rsid w:val="00C44C17"/>
    <w:rsid w:val="00C536F9"/>
    <w:rsid w:val="00C6518B"/>
    <w:rsid w:val="00C71323"/>
    <w:rsid w:val="00C71425"/>
    <w:rsid w:val="00C76731"/>
    <w:rsid w:val="00C80299"/>
    <w:rsid w:val="00C80914"/>
    <w:rsid w:val="00C90072"/>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03DE"/>
    <w:rsid w:val="00DC511A"/>
    <w:rsid w:val="00DC73C2"/>
    <w:rsid w:val="00DD2EB1"/>
    <w:rsid w:val="00DE7BF8"/>
    <w:rsid w:val="00DF6951"/>
    <w:rsid w:val="00DF71B8"/>
    <w:rsid w:val="00E1247C"/>
    <w:rsid w:val="00E17F2C"/>
    <w:rsid w:val="00E37F6F"/>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341</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2026-07-21T01:16:00Z</dcterms:created>
  <dcterms:modified xsi:type="dcterms:W3CDTF">2026-07-21T01:16:00Z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